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FE4" w:rsidRPr="008A6A89" w:rsidRDefault="00364BE3" w:rsidP="00F26FE4">
      <w:pPr>
        <w:pStyle w:val="a4"/>
        <w:jc w:val="center"/>
        <w:rPr>
          <w:rFonts w:asciiTheme="minorEastAsia" w:hAnsiTheme="minorEastAsia"/>
          <w:b/>
          <w:sz w:val="22"/>
          <w:szCs w:val="24"/>
        </w:rPr>
      </w:pPr>
      <w:r w:rsidRPr="008A6A89">
        <w:rPr>
          <w:rFonts w:asciiTheme="minorEastAsia" w:hAnsiTheme="minorEastAsia"/>
          <w:b/>
          <w:sz w:val="22"/>
          <w:szCs w:val="24"/>
        </w:rPr>
        <w:t>화장품 기준</w:t>
      </w:r>
    </w:p>
    <w:p w:rsidR="00F26FE4" w:rsidRDefault="00F26FE4" w:rsidP="001E7026">
      <w:pPr>
        <w:pStyle w:val="a4"/>
        <w:rPr>
          <w:rFonts w:asciiTheme="minorEastAsia" w:hAnsiTheme="minorEastAsia"/>
          <w:szCs w:val="24"/>
        </w:rPr>
      </w:pPr>
    </w:p>
    <w:p w:rsidR="00F26FE4" w:rsidRDefault="00F26FE4" w:rsidP="00F26FE4">
      <w:pPr>
        <w:pStyle w:val="a4"/>
        <w:jc w:val="right"/>
        <w:rPr>
          <w:rFonts w:asciiTheme="minorEastAsia" w:hAnsiTheme="minorEastAsia"/>
          <w:szCs w:val="24"/>
        </w:rPr>
      </w:pPr>
      <w:r>
        <w:rPr>
          <w:rFonts w:asciiTheme="minorEastAsia" w:hAnsiTheme="minorEastAsia"/>
          <w:szCs w:val="24"/>
        </w:rPr>
        <w:t>2000</w:t>
      </w:r>
      <w:r w:rsidR="00364BE3" w:rsidRPr="00F26FE4">
        <w:rPr>
          <w:rFonts w:asciiTheme="minorEastAsia" w:hAnsiTheme="minorEastAsia"/>
          <w:szCs w:val="24"/>
        </w:rPr>
        <w:t>년 9월 29일</w:t>
      </w:r>
    </w:p>
    <w:p w:rsidR="00F26FE4" w:rsidRDefault="00364BE3" w:rsidP="00F26FE4">
      <w:pPr>
        <w:pStyle w:val="a4"/>
        <w:jc w:val="right"/>
        <w:rPr>
          <w:rFonts w:asciiTheme="minorEastAsia" w:hAnsiTheme="minorEastAsia"/>
          <w:szCs w:val="24"/>
        </w:rPr>
      </w:pPr>
      <w:r w:rsidRPr="00F26FE4">
        <w:rPr>
          <w:rFonts w:asciiTheme="minorEastAsia" w:hAnsiTheme="minorEastAsia"/>
          <w:szCs w:val="24"/>
        </w:rPr>
        <w:t>후생성 고시 제331호</w:t>
      </w:r>
    </w:p>
    <w:p w:rsidR="00F26FE4" w:rsidRDefault="00F26FE4" w:rsidP="001E7026">
      <w:pPr>
        <w:pStyle w:val="a4"/>
        <w:rPr>
          <w:rFonts w:asciiTheme="minorEastAsia" w:hAnsiTheme="minorEastAsia" w:hint="eastAsia"/>
          <w:szCs w:val="24"/>
        </w:rPr>
      </w:pPr>
    </w:p>
    <w:p w:rsidR="008A6A89" w:rsidRDefault="008A6A89" w:rsidP="001E7026">
      <w:pPr>
        <w:pStyle w:val="a4"/>
        <w:rPr>
          <w:rFonts w:asciiTheme="minorEastAsia" w:hAnsiTheme="minorEastAsia"/>
          <w:szCs w:val="24"/>
        </w:rPr>
      </w:pPr>
    </w:p>
    <w:p w:rsidR="00F26FE4" w:rsidRDefault="00364BE3" w:rsidP="008A6A89">
      <w:pPr>
        <w:pStyle w:val="a4"/>
        <w:ind w:firstLineChars="213" w:firstLine="426"/>
        <w:rPr>
          <w:rFonts w:asciiTheme="minorEastAsia" w:hAnsiTheme="minorEastAsia"/>
          <w:szCs w:val="24"/>
        </w:rPr>
      </w:pPr>
      <w:r w:rsidRPr="00F26FE4">
        <w:rPr>
          <w:rFonts w:asciiTheme="minorEastAsia" w:hAnsiTheme="minorEastAsia"/>
          <w:szCs w:val="24"/>
        </w:rPr>
        <w:t>약사법(</w:t>
      </w:r>
      <w:r w:rsidR="00F26FE4">
        <w:rPr>
          <w:rFonts w:asciiTheme="minorEastAsia" w:hAnsiTheme="minorEastAsia"/>
          <w:szCs w:val="24"/>
        </w:rPr>
        <w:t>1960</w:t>
      </w:r>
      <w:r w:rsidRPr="00F26FE4">
        <w:rPr>
          <w:rFonts w:asciiTheme="minorEastAsia" w:hAnsiTheme="minorEastAsia"/>
          <w:szCs w:val="24"/>
        </w:rPr>
        <w:t>년 법률 제145호) 제42조 제2항의 규정에 근거</w:t>
      </w:r>
      <w:r w:rsidR="00F26FE4">
        <w:rPr>
          <w:rFonts w:asciiTheme="minorEastAsia" w:hAnsiTheme="minorEastAsia" w:hint="eastAsia"/>
          <w:szCs w:val="24"/>
        </w:rPr>
        <w:t>하여</w:t>
      </w:r>
      <w:r w:rsidRPr="00F26FE4">
        <w:rPr>
          <w:rFonts w:asciiTheme="minorEastAsia" w:hAnsiTheme="minorEastAsia"/>
          <w:szCs w:val="24"/>
        </w:rPr>
        <w:t>, 화장품 기준을</w:t>
      </w:r>
      <w:r w:rsidR="001E7026" w:rsidRPr="00F26FE4">
        <w:rPr>
          <w:rFonts w:asciiTheme="minorEastAsia" w:hAnsiTheme="minorEastAsia"/>
          <w:szCs w:val="24"/>
        </w:rPr>
        <w:t xml:space="preserve"> </w:t>
      </w:r>
      <w:r w:rsidRPr="00F26FE4">
        <w:rPr>
          <w:rFonts w:asciiTheme="minorEastAsia" w:hAnsiTheme="minorEastAsia"/>
          <w:szCs w:val="24"/>
        </w:rPr>
        <w:t>다음과 같이 정</w:t>
      </w:r>
      <w:r w:rsidR="00F26FE4">
        <w:rPr>
          <w:rFonts w:asciiTheme="minorEastAsia" w:hAnsiTheme="minorEastAsia" w:hint="eastAsia"/>
          <w:szCs w:val="24"/>
        </w:rPr>
        <w:t>해,</w:t>
      </w:r>
      <w:r w:rsidRPr="00F26FE4">
        <w:rPr>
          <w:rFonts w:asciiTheme="minorEastAsia" w:hAnsiTheme="minorEastAsia"/>
          <w:szCs w:val="24"/>
        </w:rPr>
        <w:t xml:space="preserve"> </w:t>
      </w:r>
      <w:r w:rsidR="00F26FE4">
        <w:rPr>
          <w:rFonts w:asciiTheme="minorEastAsia" w:hAnsiTheme="minorEastAsia"/>
          <w:szCs w:val="24"/>
        </w:rPr>
        <w:t>2001</w:t>
      </w:r>
      <w:r w:rsidRPr="00F26FE4">
        <w:rPr>
          <w:rFonts w:asciiTheme="minorEastAsia" w:hAnsiTheme="minorEastAsia"/>
          <w:szCs w:val="24"/>
        </w:rPr>
        <w:t>년 4월 1일부터 적용</w:t>
      </w:r>
      <w:r w:rsidR="00F26FE4">
        <w:rPr>
          <w:rFonts w:asciiTheme="minorEastAsia" w:hAnsiTheme="minorEastAsia" w:hint="eastAsia"/>
          <w:szCs w:val="24"/>
        </w:rPr>
        <w:t>하며</w:t>
      </w:r>
      <w:r w:rsidRPr="00F26FE4">
        <w:rPr>
          <w:rFonts w:asciiTheme="minorEastAsia" w:hAnsiTheme="minorEastAsia"/>
          <w:szCs w:val="24"/>
        </w:rPr>
        <w:t>, 화장품 품질 기준(</w:t>
      </w:r>
      <w:r w:rsidR="00F26FE4">
        <w:rPr>
          <w:rFonts w:asciiTheme="minorEastAsia" w:hAnsiTheme="minorEastAsia"/>
          <w:szCs w:val="24"/>
        </w:rPr>
        <w:t>1967</w:t>
      </w:r>
      <w:r w:rsidRPr="00F26FE4">
        <w:rPr>
          <w:rFonts w:asciiTheme="minorEastAsia" w:hAnsiTheme="minorEastAsia"/>
          <w:szCs w:val="24"/>
        </w:rPr>
        <w:t>년 8월</w:t>
      </w:r>
      <w:r w:rsidR="001E7026" w:rsidRPr="00F26FE4">
        <w:rPr>
          <w:rFonts w:asciiTheme="minorEastAsia" w:hAnsiTheme="minorEastAsia"/>
          <w:szCs w:val="24"/>
        </w:rPr>
        <w:t xml:space="preserve"> </w:t>
      </w:r>
      <w:r w:rsidRPr="00F26FE4">
        <w:rPr>
          <w:rFonts w:asciiTheme="minorEastAsia" w:hAnsiTheme="minorEastAsia"/>
          <w:szCs w:val="24"/>
        </w:rPr>
        <w:t>후생성 고시 제321호) 및 화장품 원료 기준(</w:t>
      </w:r>
      <w:r w:rsidR="00F26FE4">
        <w:rPr>
          <w:rFonts w:asciiTheme="minorEastAsia" w:hAnsiTheme="minorEastAsia"/>
          <w:szCs w:val="24"/>
        </w:rPr>
        <w:t>1967</w:t>
      </w:r>
      <w:r w:rsidRPr="00F26FE4">
        <w:rPr>
          <w:rFonts w:asciiTheme="minorEastAsia" w:hAnsiTheme="minorEastAsia"/>
          <w:szCs w:val="24"/>
        </w:rPr>
        <w:t>년 8월 후생성 고시 제322호)은</w:t>
      </w:r>
      <w:r w:rsidR="001E7026" w:rsidRPr="00F26FE4">
        <w:rPr>
          <w:rFonts w:asciiTheme="minorEastAsia" w:hAnsiTheme="minorEastAsia"/>
          <w:szCs w:val="24"/>
        </w:rPr>
        <w:t xml:space="preserve"> </w:t>
      </w:r>
      <w:r w:rsidR="00F26FE4">
        <w:rPr>
          <w:rFonts w:asciiTheme="minorEastAsia" w:hAnsiTheme="minorEastAsia"/>
          <w:szCs w:val="24"/>
        </w:rPr>
        <w:t>2001</w:t>
      </w:r>
      <w:r w:rsidRPr="00F26FE4">
        <w:rPr>
          <w:rFonts w:asciiTheme="minorEastAsia" w:hAnsiTheme="minorEastAsia"/>
          <w:szCs w:val="24"/>
        </w:rPr>
        <w:t>년 3월 31</w:t>
      </w:r>
      <w:r w:rsidR="00F26FE4">
        <w:rPr>
          <w:rFonts w:asciiTheme="minorEastAsia" w:hAnsiTheme="minorEastAsia" w:hint="eastAsia"/>
          <w:szCs w:val="24"/>
        </w:rPr>
        <w:t xml:space="preserve">일자로 </w:t>
      </w:r>
      <w:r w:rsidRPr="00F26FE4">
        <w:rPr>
          <w:rFonts w:asciiTheme="minorEastAsia" w:hAnsiTheme="minorEastAsia"/>
          <w:szCs w:val="24"/>
        </w:rPr>
        <w:t>폐지한다.</w:t>
      </w:r>
      <w:r w:rsidR="00F26FE4">
        <w:rPr>
          <w:rFonts w:asciiTheme="minorEastAsia" w:hAnsiTheme="minorEastAsia"/>
          <w:szCs w:val="24"/>
        </w:rPr>
        <w:t xml:space="preserve"> </w:t>
      </w:r>
      <w:r w:rsidR="00F26FE4">
        <w:rPr>
          <w:rFonts w:asciiTheme="minorEastAsia" w:hAnsiTheme="minorEastAsia" w:hint="eastAsia"/>
          <w:szCs w:val="24"/>
        </w:rPr>
        <w:t>단</w:t>
      </w:r>
      <w:r w:rsidRPr="00F26FE4">
        <w:rPr>
          <w:rFonts w:asciiTheme="minorEastAsia" w:hAnsiTheme="minorEastAsia"/>
          <w:szCs w:val="24"/>
        </w:rPr>
        <w:t>, 의약품의 성분</w:t>
      </w:r>
      <w:r w:rsidR="00F26FE4">
        <w:rPr>
          <w:rFonts w:asciiTheme="minorEastAsia" w:hAnsiTheme="minorEastAsia" w:hint="eastAsia"/>
          <w:szCs w:val="24"/>
        </w:rPr>
        <w:t>으로</w:t>
      </w:r>
      <w:r w:rsidRPr="00F26FE4">
        <w:rPr>
          <w:rFonts w:asciiTheme="minorEastAsia" w:hAnsiTheme="minorEastAsia"/>
          <w:szCs w:val="24"/>
        </w:rPr>
        <w:t xml:space="preserve">, </w:t>
      </w:r>
      <w:r w:rsidR="00F26FE4">
        <w:rPr>
          <w:rFonts w:asciiTheme="minorEastAsia" w:hAnsiTheme="minorEastAsia" w:hint="eastAsia"/>
          <w:szCs w:val="24"/>
        </w:rPr>
        <w:t>본</w:t>
      </w:r>
      <w:r w:rsidRPr="00F26FE4">
        <w:rPr>
          <w:rFonts w:asciiTheme="minorEastAsia" w:hAnsiTheme="minorEastAsia"/>
          <w:szCs w:val="24"/>
        </w:rPr>
        <w:t xml:space="preserve"> 고시</w:t>
      </w:r>
      <w:r w:rsidR="00F26FE4">
        <w:rPr>
          <w:rFonts w:asciiTheme="minorEastAsia" w:hAnsiTheme="minorEastAsia" w:hint="eastAsia"/>
          <w:szCs w:val="24"/>
        </w:rPr>
        <w:t>를</w:t>
      </w:r>
      <w:r w:rsidRPr="00F26FE4">
        <w:rPr>
          <w:rFonts w:asciiTheme="minorEastAsia" w:hAnsiTheme="minorEastAsia"/>
          <w:szCs w:val="24"/>
        </w:rPr>
        <w:t xml:space="preserve"> 적용</w:t>
      </w:r>
      <w:r w:rsidR="00F26FE4">
        <w:rPr>
          <w:rFonts w:asciiTheme="minorEastAsia" w:hAnsiTheme="minorEastAsia" w:hint="eastAsia"/>
          <w:szCs w:val="24"/>
        </w:rPr>
        <w:t xml:space="preserve"> 시 실</w:t>
      </w:r>
      <w:r w:rsidRPr="00F26FE4">
        <w:rPr>
          <w:rFonts w:asciiTheme="minorEastAsia" w:hAnsiTheme="minorEastAsia"/>
          <w:szCs w:val="24"/>
        </w:rPr>
        <w:t>제로 받고 있는 동법 제14조 제1항의 규정에 의한 승인과 관련되는 화장품의 성분</w:t>
      </w:r>
      <w:r w:rsidR="00F26FE4">
        <w:rPr>
          <w:rFonts w:asciiTheme="minorEastAsia" w:hAnsiTheme="minorEastAsia" w:hint="eastAsia"/>
          <w:szCs w:val="24"/>
        </w:rPr>
        <w:t>인</w:t>
      </w:r>
      <w:r w:rsidR="001E7026" w:rsidRPr="00F26FE4">
        <w:rPr>
          <w:rFonts w:asciiTheme="minorEastAsia" w:hAnsiTheme="minorEastAsia"/>
          <w:szCs w:val="24"/>
        </w:rPr>
        <w:t xml:space="preserve"> </w:t>
      </w:r>
      <w:r w:rsidRPr="00F26FE4">
        <w:rPr>
          <w:rFonts w:asciiTheme="minorEastAsia" w:hAnsiTheme="minorEastAsia"/>
          <w:szCs w:val="24"/>
        </w:rPr>
        <w:t xml:space="preserve">것 또는 </w:t>
      </w:r>
      <w:r w:rsidR="00F26FE4">
        <w:rPr>
          <w:rFonts w:asciiTheme="minorEastAsia" w:hAnsiTheme="minorEastAsia"/>
          <w:szCs w:val="24"/>
        </w:rPr>
        <w:t>1961</w:t>
      </w:r>
      <w:r w:rsidRPr="00F26FE4">
        <w:rPr>
          <w:rFonts w:asciiTheme="minorEastAsia" w:hAnsiTheme="minorEastAsia"/>
          <w:szCs w:val="24"/>
        </w:rPr>
        <w:t>년 2월 후생성 고시 제15호(약사법 제14조 제1항의 규정에 근거</w:t>
      </w:r>
      <w:r w:rsidR="00F26FE4">
        <w:rPr>
          <w:rFonts w:asciiTheme="minorEastAsia" w:hAnsiTheme="minorEastAsia" w:hint="eastAsia"/>
          <w:szCs w:val="24"/>
        </w:rPr>
        <w:t>하여</w:t>
      </w:r>
      <w:r w:rsidRPr="00F26FE4">
        <w:rPr>
          <w:rFonts w:asciiTheme="minorEastAsia" w:hAnsiTheme="minorEastAsia"/>
          <w:szCs w:val="24"/>
        </w:rPr>
        <w:t xml:space="preserve"> 품목</w:t>
      </w:r>
      <w:r w:rsidR="00F26FE4">
        <w:rPr>
          <w:rFonts w:asciiTheme="minorEastAsia" w:hAnsiTheme="minorEastAsia" w:hint="eastAsia"/>
          <w:szCs w:val="24"/>
        </w:rPr>
        <w:t>별</w:t>
      </w:r>
      <w:r w:rsidRPr="00F26FE4">
        <w:rPr>
          <w:rFonts w:asciiTheme="minorEastAsia" w:hAnsiTheme="minorEastAsia"/>
          <w:szCs w:val="24"/>
        </w:rPr>
        <w:t xml:space="preserve"> 승인을 받</w:t>
      </w:r>
      <w:r w:rsidR="00F26FE4">
        <w:rPr>
          <w:rFonts w:asciiTheme="minorEastAsia" w:hAnsiTheme="minorEastAsia" w:hint="eastAsia"/>
          <w:szCs w:val="24"/>
        </w:rPr>
        <w:t>아야 하는</w:t>
      </w:r>
      <w:r w:rsidRPr="00F26FE4">
        <w:rPr>
          <w:rFonts w:asciiTheme="minorEastAsia" w:hAnsiTheme="minorEastAsia"/>
          <w:szCs w:val="24"/>
        </w:rPr>
        <w:t xml:space="preserve"> 화장품의 성분을 지정하는 건) 별표로 </w:t>
      </w:r>
      <w:r w:rsidR="00F26FE4">
        <w:rPr>
          <w:rFonts w:asciiTheme="minorEastAsia" w:hAnsiTheme="minorEastAsia" w:hint="eastAsia"/>
          <w:szCs w:val="24"/>
        </w:rPr>
        <w:t xml:space="preserve">열거된 </w:t>
      </w:r>
      <w:r w:rsidRPr="00F26FE4">
        <w:rPr>
          <w:rFonts w:asciiTheme="minorEastAsia" w:hAnsiTheme="minorEastAsia"/>
          <w:szCs w:val="24"/>
        </w:rPr>
        <w:t>화장품</w:t>
      </w:r>
      <w:r w:rsidR="00F26FE4">
        <w:rPr>
          <w:rFonts w:asciiTheme="minorEastAsia" w:hAnsiTheme="minorEastAsia" w:hint="eastAsia"/>
          <w:szCs w:val="24"/>
        </w:rPr>
        <w:t>의</w:t>
      </w:r>
      <w:r w:rsidRPr="00F26FE4">
        <w:rPr>
          <w:rFonts w:asciiTheme="minorEastAsia" w:hAnsiTheme="minorEastAsia"/>
          <w:szCs w:val="24"/>
        </w:rPr>
        <w:t xml:space="preserve"> 성분인 것에 대해서는 2의 규정에 관계없이 해당 승인과 관련되는 화장품의 성분 분량 또는 동</w:t>
      </w:r>
      <w:r w:rsidR="00F26FE4">
        <w:rPr>
          <w:rFonts w:asciiTheme="minorEastAsia" w:hAnsiTheme="minorEastAsia" w:hint="eastAsia"/>
          <w:szCs w:val="24"/>
        </w:rPr>
        <w:t xml:space="preserve"> </w:t>
      </w:r>
      <w:r w:rsidRPr="00F26FE4">
        <w:rPr>
          <w:rFonts w:asciiTheme="minorEastAsia" w:hAnsiTheme="minorEastAsia"/>
          <w:szCs w:val="24"/>
        </w:rPr>
        <w:t>표</w:t>
      </w:r>
      <w:r w:rsidR="00F26FE4">
        <w:rPr>
          <w:rFonts w:asciiTheme="minorEastAsia" w:hAnsiTheme="minorEastAsia" w:hint="eastAsia"/>
          <w:szCs w:val="24"/>
        </w:rPr>
        <w:t xml:space="preserve">에 열거된 </w:t>
      </w:r>
      <w:r w:rsidRPr="00F26FE4">
        <w:rPr>
          <w:rFonts w:asciiTheme="minorEastAsia" w:hAnsiTheme="minorEastAsia"/>
          <w:szCs w:val="24"/>
        </w:rPr>
        <w:t>화장품의 성분 분량에 한해, 화장품의 성분으로 할 수 있</w:t>
      </w:r>
      <w:r w:rsidR="00F26FE4">
        <w:rPr>
          <w:rFonts w:asciiTheme="minorEastAsia" w:hAnsiTheme="minorEastAsia" w:hint="eastAsia"/>
          <w:szCs w:val="24"/>
        </w:rPr>
        <w:t>으며,</w:t>
      </w:r>
      <w:r w:rsidRPr="00F26FE4">
        <w:rPr>
          <w:rFonts w:asciiTheme="minorEastAsia" w:hAnsiTheme="minorEastAsia"/>
          <w:szCs w:val="24"/>
        </w:rPr>
        <w:t xml:space="preserve"> </w:t>
      </w:r>
      <w:r w:rsidR="00F26FE4">
        <w:rPr>
          <w:rFonts w:asciiTheme="minorEastAsia" w:hAnsiTheme="minorEastAsia"/>
          <w:szCs w:val="24"/>
        </w:rPr>
        <w:t>2001</w:t>
      </w:r>
      <w:r w:rsidRPr="00F26FE4">
        <w:rPr>
          <w:rFonts w:asciiTheme="minorEastAsia" w:hAnsiTheme="minorEastAsia"/>
          <w:szCs w:val="24"/>
        </w:rPr>
        <w:t>년 3월 31일까지 사이에 제조되</w:t>
      </w:r>
      <w:r w:rsidR="00F26FE4">
        <w:rPr>
          <w:rFonts w:asciiTheme="minorEastAsia" w:hAnsiTheme="minorEastAsia" w:hint="eastAsia"/>
          <w:szCs w:val="24"/>
        </w:rPr>
        <w:t>거나</w:t>
      </w:r>
      <w:r w:rsidRPr="00F26FE4">
        <w:rPr>
          <w:rFonts w:asciiTheme="minorEastAsia" w:hAnsiTheme="minorEastAsia"/>
          <w:szCs w:val="24"/>
        </w:rPr>
        <w:t xml:space="preserve"> 또는 수입된 화장품에 대해서는 </w:t>
      </w:r>
      <w:r w:rsidR="00F26FE4">
        <w:rPr>
          <w:rFonts w:asciiTheme="minorEastAsia" w:hAnsiTheme="minorEastAsia" w:hint="eastAsia"/>
          <w:szCs w:val="24"/>
        </w:rPr>
        <w:t>여전히</w:t>
      </w:r>
      <w:r w:rsidRPr="00F26FE4">
        <w:rPr>
          <w:rFonts w:asciiTheme="minorEastAsia" w:hAnsiTheme="minorEastAsia"/>
          <w:szCs w:val="24"/>
        </w:rPr>
        <w:t xml:space="preserve"> 종전의 예에 </w:t>
      </w:r>
      <w:bookmarkStart w:id="0" w:name="_GoBack"/>
      <w:bookmarkEnd w:id="0"/>
      <w:r w:rsidRPr="00F26FE4">
        <w:rPr>
          <w:rFonts w:asciiTheme="minorEastAsia" w:hAnsiTheme="minorEastAsia"/>
          <w:szCs w:val="24"/>
        </w:rPr>
        <w:t>의한다.</w:t>
      </w:r>
      <w:r w:rsidR="001E7026" w:rsidRPr="00F26FE4">
        <w:rPr>
          <w:rFonts w:asciiTheme="minorEastAsia" w:hAnsiTheme="minorEastAsia"/>
          <w:szCs w:val="24"/>
        </w:rPr>
        <w:t xml:space="preserve"> </w:t>
      </w:r>
    </w:p>
    <w:p w:rsidR="00F26FE4" w:rsidRDefault="00F26FE4" w:rsidP="001E7026">
      <w:pPr>
        <w:pStyle w:val="a4"/>
        <w:rPr>
          <w:rFonts w:asciiTheme="minorEastAsia" w:hAnsiTheme="minorEastAsia" w:hint="eastAsia"/>
          <w:szCs w:val="24"/>
        </w:rPr>
      </w:pPr>
    </w:p>
    <w:p w:rsidR="008A6A89" w:rsidRDefault="008A6A89" w:rsidP="001E7026">
      <w:pPr>
        <w:pStyle w:val="a4"/>
        <w:rPr>
          <w:rFonts w:asciiTheme="minorEastAsia" w:hAnsiTheme="minorEastAsia"/>
          <w:szCs w:val="24"/>
        </w:rPr>
      </w:pPr>
    </w:p>
    <w:p w:rsidR="00F26FE4" w:rsidRDefault="00364BE3" w:rsidP="008A6A89">
      <w:pPr>
        <w:pStyle w:val="a4"/>
        <w:ind w:firstLineChars="213" w:firstLine="426"/>
        <w:rPr>
          <w:rFonts w:asciiTheme="minorEastAsia" w:hAnsiTheme="minorEastAsia" w:hint="eastAsia"/>
          <w:b/>
          <w:szCs w:val="24"/>
        </w:rPr>
      </w:pPr>
      <w:r w:rsidRPr="00F26FE4">
        <w:rPr>
          <w:rFonts w:asciiTheme="minorEastAsia" w:hAnsiTheme="minorEastAsia"/>
          <w:b/>
          <w:szCs w:val="24"/>
        </w:rPr>
        <w:t>화장품 기준</w:t>
      </w:r>
      <w:r w:rsidR="001E7026" w:rsidRPr="00F26FE4">
        <w:rPr>
          <w:rFonts w:asciiTheme="minorEastAsia" w:hAnsiTheme="minorEastAsia"/>
          <w:b/>
          <w:szCs w:val="24"/>
        </w:rPr>
        <w:t xml:space="preserve"> </w:t>
      </w:r>
    </w:p>
    <w:p w:rsidR="008A6A89" w:rsidRPr="00F26FE4" w:rsidRDefault="008A6A89" w:rsidP="001E7026">
      <w:pPr>
        <w:pStyle w:val="a4"/>
        <w:rPr>
          <w:rFonts w:asciiTheme="minorEastAsia" w:hAnsiTheme="minorEastAsia"/>
          <w:b/>
          <w:szCs w:val="24"/>
        </w:rPr>
      </w:pPr>
    </w:p>
    <w:p w:rsidR="00F26FE4" w:rsidRPr="00F26FE4" w:rsidRDefault="00364BE3" w:rsidP="008A6A89">
      <w:pPr>
        <w:pStyle w:val="a4"/>
        <w:numPr>
          <w:ilvl w:val="0"/>
          <w:numId w:val="1"/>
        </w:numPr>
        <w:ind w:left="400"/>
        <w:rPr>
          <w:rFonts w:asciiTheme="minorEastAsia" w:hAnsiTheme="minorEastAsia"/>
          <w:b/>
          <w:szCs w:val="24"/>
        </w:rPr>
      </w:pPr>
      <w:r w:rsidRPr="00F26FE4">
        <w:rPr>
          <w:rFonts w:asciiTheme="minorEastAsia" w:hAnsiTheme="minorEastAsia"/>
          <w:b/>
          <w:szCs w:val="24"/>
        </w:rPr>
        <w:t xml:space="preserve">총칙 </w:t>
      </w:r>
    </w:p>
    <w:p w:rsidR="00F26FE4" w:rsidRDefault="00364BE3" w:rsidP="008A6A89">
      <w:pPr>
        <w:pStyle w:val="a4"/>
        <w:ind w:firstLineChars="213" w:firstLine="426"/>
        <w:rPr>
          <w:rFonts w:asciiTheme="minorEastAsia" w:hAnsiTheme="minorEastAsia"/>
          <w:szCs w:val="24"/>
        </w:rPr>
      </w:pPr>
      <w:r w:rsidRPr="00F26FE4">
        <w:rPr>
          <w:rFonts w:asciiTheme="minorEastAsia" w:hAnsiTheme="minorEastAsia"/>
          <w:szCs w:val="24"/>
        </w:rPr>
        <w:t xml:space="preserve">화장품 원료는 </w:t>
      </w:r>
      <w:r w:rsidR="00F26FE4">
        <w:rPr>
          <w:rFonts w:asciiTheme="minorEastAsia" w:hAnsiTheme="minorEastAsia" w:hint="eastAsia"/>
          <w:szCs w:val="24"/>
        </w:rPr>
        <w:t>그</w:t>
      </w:r>
      <w:r w:rsidRPr="00F26FE4">
        <w:rPr>
          <w:rFonts w:asciiTheme="minorEastAsia" w:hAnsiTheme="minorEastAsia"/>
          <w:szCs w:val="24"/>
        </w:rPr>
        <w:t>에 함유되는 불순물</w:t>
      </w:r>
      <w:r w:rsidR="00F26FE4">
        <w:rPr>
          <w:rFonts w:asciiTheme="minorEastAsia" w:hAnsiTheme="minorEastAsia" w:hint="eastAsia"/>
          <w:szCs w:val="24"/>
        </w:rPr>
        <w:t xml:space="preserve"> </w:t>
      </w:r>
      <w:r w:rsidRPr="00F26FE4">
        <w:rPr>
          <w:rFonts w:asciiTheme="minorEastAsia" w:hAnsiTheme="minorEastAsia"/>
          <w:szCs w:val="24"/>
        </w:rPr>
        <w:t>등도 포함</w:t>
      </w:r>
      <w:r w:rsidR="00F26FE4">
        <w:rPr>
          <w:rFonts w:asciiTheme="minorEastAsia" w:hAnsiTheme="minorEastAsia" w:hint="eastAsia"/>
          <w:szCs w:val="24"/>
        </w:rPr>
        <w:t>하여</w:t>
      </w:r>
      <w:r w:rsidRPr="00F26FE4">
        <w:rPr>
          <w:rFonts w:asciiTheme="minorEastAsia" w:hAnsiTheme="minorEastAsia"/>
          <w:szCs w:val="24"/>
        </w:rPr>
        <w:t xml:space="preserve"> 감염의 우려가 있는 것을 </w:t>
      </w:r>
      <w:r w:rsidR="00F26FE4">
        <w:rPr>
          <w:rFonts w:asciiTheme="minorEastAsia" w:hAnsiTheme="minorEastAsia" w:hint="eastAsia"/>
          <w:szCs w:val="24"/>
        </w:rPr>
        <w:t xml:space="preserve">포함하는 </w:t>
      </w:r>
      <w:r w:rsidRPr="00F26FE4">
        <w:rPr>
          <w:rFonts w:asciiTheme="minorEastAsia" w:hAnsiTheme="minorEastAsia"/>
          <w:szCs w:val="24"/>
        </w:rPr>
        <w:t>등 그 사용</w:t>
      </w:r>
      <w:r w:rsidR="00F26FE4">
        <w:rPr>
          <w:rFonts w:asciiTheme="minorEastAsia" w:hAnsiTheme="minorEastAsia" w:hint="eastAsia"/>
          <w:szCs w:val="24"/>
        </w:rPr>
        <w:t>으로 인해 보</w:t>
      </w:r>
      <w:r w:rsidRPr="00F26FE4">
        <w:rPr>
          <w:rFonts w:asciiTheme="minorEastAsia" w:hAnsiTheme="minorEastAsia"/>
          <w:szCs w:val="24"/>
        </w:rPr>
        <w:t>건 위생상의 위험을 일으킬 우려가 있는 것</w:t>
      </w:r>
      <w:r w:rsidR="00F26FE4">
        <w:rPr>
          <w:rFonts w:asciiTheme="minorEastAsia" w:hAnsiTheme="minorEastAsia" w:hint="eastAsia"/>
          <w:szCs w:val="24"/>
        </w:rPr>
        <w:t>이면 안 된다.</w:t>
      </w:r>
      <w:r w:rsidR="00F26FE4">
        <w:rPr>
          <w:rFonts w:asciiTheme="minorEastAsia" w:hAnsiTheme="minorEastAsia"/>
          <w:szCs w:val="24"/>
        </w:rPr>
        <w:t xml:space="preserve"> </w:t>
      </w:r>
    </w:p>
    <w:p w:rsidR="00F26FE4" w:rsidRDefault="00F26FE4" w:rsidP="001E7026">
      <w:pPr>
        <w:pStyle w:val="a4"/>
        <w:rPr>
          <w:rFonts w:asciiTheme="minorEastAsia" w:hAnsiTheme="minorEastAsia"/>
          <w:szCs w:val="24"/>
        </w:rPr>
      </w:pPr>
    </w:p>
    <w:p w:rsidR="00F26FE4" w:rsidRPr="00F26FE4" w:rsidRDefault="00364BE3" w:rsidP="008A6A89">
      <w:pPr>
        <w:pStyle w:val="a4"/>
        <w:numPr>
          <w:ilvl w:val="0"/>
          <w:numId w:val="1"/>
        </w:numPr>
        <w:ind w:left="400"/>
        <w:rPr>
          <w:rFonts w:asciiTheme="minorEastAsia" w:hAnsiTheme="minorEastAsia"/>
          <w:b/>
          <w:szCs w:val="24"/>
        </w:rPr>
      </w:pPr>
      <w:r w:rsidRPr="00F26FE4">
        <w:rPr>
          <w:rFonts w:asciiTheme="minorEastAsia" w:hAnsiTheme="minorEastAsia"/>
          <w:b/>
          <w:szCs w:val="24"/>
        </w:rPr>
        <w:t>방부제, 자외선 흡수제 및 타르 색소 이외 성분의 배합 금지</w:t>
      </w:r>
      <w:r w:rsidR="001E7026" w:rsidRPr="00F26FE4">
        <w:rPr>
          <w:rFonts w:asciiTheme="minorEastAsia" w:hAnsiTheme="minorEastAsia"/>
          <w:b/>
          <w:szCs w:val="24"/>
        </w:rPr>
        <w:t xml:space="preserve"> </w:t>
      </w:r>
    </w:p>
    <w:p w:rsidR="005E61A6" w:rsidRDefault="00364BE3" w:rsidP="008A6A89">
      <w:pPr>
        <w:pStyle w:val="a4"/>
        <w:ind w:firstLineChars="213" w:firstLine="426"/>
        <w:rPr>
          <w:rFonts w:asciiTheme="minorEastAsia" w:hAnsiTheme="minorEastAsia"/>
          <w:szCs w:val="24"/>
        </w:rPr>
      </w:pPr>
      <w:r w:rsidRPr="00F26FE4">
        <w:rPr>
          <w:rFonts w:asciiTheme="minorEastAsia" w:hAnsiTheme="minorEastAsia"/>
          <w:szCs w:val="24"/>
        </w:rPr>
        <w:t>화장품은 의약품의 성분(첨가제로만 사용되는 성분 및 별표 제2</w:t>
      </w:r>
      <w:r w:rsidR="005E61A6">
        <w:rPr>
          <w:rFonts w:asciiTheme="minorEastAsia" w:hAnsiTheme="minorEastAsia"/>
          <w:szCs w:val="24"/>
        </w:rPr>
        <w:t>~</w:t>
      </w:r>
      <w:r w:rsidRPr="00F26FE4">
        <w:rPr>
          <w:rFonts w:asciiTheme="minorEastAsia" w:hAnsiTheme="minorEastAsia"/>
          <w:szCs w:val="24"/>
        </w:rPr>
        <w:t>제4</w:t>
      </w:r>
      <w:r w:rsidR="005E61A6">
        <w:rPr>
          <w:rFonts w:asciiTheme="minorEastAsia" w:hAnsiTheme="minorEastAsia" w:hint="eastAsia"/>
          <w:szCs w:val="24"/>
        </w:rPr>
        <w:t>에 열거하</w:t>
      </w:r>
      <w:r w:rsidRPr="00F26FE4">
        <w:rPr>
          <w:rFonts w:asciiTheme="minorEastAsia" w:hAnsiTheme="minorEastAsia"/>
          <w:szCs w:val="24"/>
        </w:rPr>
        <w:t>는 성분</w:t>
      </w:r>
      <w:r w:rsidR="005E61A6">
        <w:rPr>
          <w:rFonts w:asciiTheme="minorEastAsia" w:hAnsiTheme="minorEastAsia" w:hint="eastAsia"/>
          <w:szCs w:val="24"/>
        </w:rPr>
        <w:t>은</w:t>
      </w:r>
      <w:r w:rsidRPr="00F26FE4">
        <w:rPr>
          <w:rFonts w:asciiTheme="minorEastAsia" w:hAnsiTheme="minorEastAsia"/>
          <w:szCs w:val="24"/>
        </w:rPr>
        <w:t xml:space="preserve"> 제외</w:t>
      </w:r>
      <w:r w:rsidR="005E61A6">
        <w:rPr>
          <w:rFonts w:asciiTheme="minorEastAsia" w:hAnsiTheme="minorEastAsia" w:hint="eastAsia"/>
          <w:szCs w:val="24"/>
        </w:rPr>
        <w:t>한</w:t>
      </w:r>
      <w:r w:rsidRPr="00F26FE4">
        <w:rPr>
          <w:rFonts w:asciiTheme="minorEastAsia" w:hAnsiTheme="minorEastAsia"/>
          <w:szCs w:val="24"/>
        </w:rPr>
        <w:t>다.), 생물 유래 원료 기준(</w:t>
      </w:r>
      <w:r w:rsidR="005E61A6">
        <w:rPr>
          <w:rFonts w:asciiTheme="minorEastAsia" w:hAnsiTheme="minorEastAsia"/>
          <w:szCs w:val="24"/>
        </w:rPr>
        <w:t>2003</w:t>
      </w:r>
      <w:r w:rsidRPr="00F26FE4">
        <w:rPr>
          <w:rFonts w:asciiTheme="minorEastAsia" w:hAnsiTheme="minorEastAsia"/>
          <w:szCs w:val="24"/>
        </w:rPr>
        <w:t>년 후생노동성 고시 제210호)에 적합하지 않는 것, 화학물질의 심사 및 제조</w:t>
      </w:r>
      <w:r w:rsidR="005E61A6">
        <w:rPr>
          <w:rFonts w:asciiTheme="minorEastAsia" w:hAnsiTheme="minorEastAsia" w:hint="eastAsia"/>
          <w:szCs w:val="24"/>
        </w:rPr>
        <w:t xml:space="preserve"> </w:t>
      </w:r>
      <w:r w:rsidRPr="00F26FE4">
        <w:rPr>
          <w:rFonts w:asciiTheme="minorEastAsia" w:hAnsiTheme="minorEastAsia"/>
          <w:szCs w:val="24"/>
        </w:rPr>
        <w:t>등의 규제에 관한 법률(</w:t>
      </w:r>
      <w:r w:rsidR="005E61A6">
        <w:rPr>
          <w:rFonts w:asciiTheme="minorEastAsia" w:hAnsiTheme="minorEastAsia"/>
          <w:szCs w:val="24"/>
        </w:rPr>
        <w:t>1973</w:t>
      </w:r>
      <w:r w:rsidRPr="00F26FE4">
        <w:rPr>
          <w:rFonts w:asciiTheme="minorEastAsia" w:hAnsiTheme="minorEastAsia"/>
          <w:szCs w:val="24"/>
        </w:rPr>
        <w:t>년 법률</w:t>
      </w:r>
      <w:r w:rsidR="001E7026" w:rsidRPr="00F26FE4">
        <w:rPr>
          <w:rFonts w:asciiTheme="minorEastAsia" w:hAnsiTheme="minorEastAsia"/>
          <w:szCs w:val="24"/>
        </w:rPr>
        <w:t xml:space="preserve"> </w:t>
      </w:r>
      <w:r w:rsidRPr="00F26FE4">
        <w:rPr>
          <w:rFonts w:asciiTheme="minorEastAsia" w:hAnsiTheme="minorEastAsia"/>
          <w:szCs w:val="24"/>
        </w:rPr>
        <w:t>제117호) 제2조 제2항에 규정하는 제１종 특정화학 물질, 동조 제3항에 규정하는 제</w:t>
      </w:r>
      <w:r w:rsidR="005E61A6">
        <w:rPr>
          <w:rFonts w:asciiTheme="minorEastAsia" w:hAnsiTheme="minorEastAsia" w:hint="eastAsia"/>
          <w:szCs w:val="24"/>
        </w:rPr>
        <w:t>2</w:t>
      </w:r>
      <w:r w:rsidRPr="00F26FE4">
        <w:rPr>
          <w:rFonts w:asciiTheme="minorEastAsia" w:hAnsiTheme="minorEastAsia"/>
          <w:szCs w:val="24"/>
        </w:rPr>
        <w:t xml:space="preserve">종 특정화학 물질 </w:t>
      </w:r>
      <w:r w:rsidR="005E61A6">
        <w:rPr>
          <w:rFonts w:asciiTheme="minorEastAsia" w:hAnsiTheme="minorEastAsia" w:hint="eastAsia"/>
          <w:szCs w:val="24"/>
        </w:rPr>
        <w:t xml:space="preserve">및 </w:t>
      </w:r>
      <w:r w:rsidRPr="00F26FE4">
        <w:rPr>
          <w:rFonts w:asciiTheme="minorEastAsia" w:hAnsiTheme="minorEastAsia"/>
          <w:szCs w:val="24"/>
        </w:rPr>
        <w:t>그 외 이들</w:t>
      </w:r>
      <w:r w:rsidR="005E61A6">
        <w:rPr>
          <w:rFonts w:asciiTheme="minorEastAsia" w:hAnsiTheme="minorEastAsia" w:hint="eastAsia"/>
          <w:szCs w:val="24"/>
        </w:rPr>
        <w:t>과</w:t>
      </w:r>
      <w:r w:rsidRPr="00F26FE4">
        <w:rPr>
          <w:rFonts w:asciiTheme="minorEastAsia" w:hAnsiTheme="minorEastAsia"/>
          <w:szCs w:val="24"/>
        </w:rPr>
        <w:t xml:space="preserve"> </w:t>
      </w:r>
      <w:r w:rsidR="005E61A6">
        <w:rPr>
          <w:rFonts w:asciiTheme="minorEastAsia" w:hAnsiTheme="minorEastAsia" w:hint="eastAsia"/>
          <w:szCs w:val="24"/>
        </w:rPr>
        <w:t>유사한</w:t>
      </w:r>
      <w:r w:rsidRPr="00F26FE4">
        <w:rPr>
          <w:rFonts w:asciiTheme="minorEastAsia" w:hAnsiTheme="minorEastAsia"/>
          <w:szCs w:val="24"/>
        </w:rPr>
        <w:t xml:space="preserve"> 성</w:t>
      </w:r>
      <w:r w:rsidR="005E61A6">
        <w:rPr>
          <w:rFonts w:asciiTheme="minorEastAsia" w:hAnsiTheme="minorEastAsia" w:hint="eastAsia"/>
          <w:szCs w:val="24"/>
        </w:rPr>
        <w:t xml:space="preserve">상을 </w:t>
      </w:r>
      <w:r w:rsidRPr="00F26FE4">
        <w:rPr>
          <w:rFonts w:asciiTheme="minorEastAsia" w:hAnsiTheme="minorEastAsia"/>
          <w:szCs w:val="24"/>
        </w:rPr>
        <w:t>가</w:t>
      </w:r>
      <w:r w:rsidR="005E61A6">
        <w:rPr>
          <w:rFonts w:asciiTheme="minorEastAsia" w:hAnsiTheme="minorEastAsia" w:hint="eastAsia"/>
          <w:szCs w:val="24"/>
        </w:rPr>
        <w:t xml:space="preserve">진 </w:t>
      </w:r>
      <w:r w:rsidRPr="00F26FE4">
        <w:rPr>
          <w:rFonts w:asciiTheme="minorEastAsia" w:hAnsiTheme="minorEastAsia"/>
          <w:szCs w:val="24"/>
        </w:rPr>
        <w:t>것</w:t>
      </w:r>
      <w:r w:rsidR="005E61A6">
        <w:rPr>
          <w:rFonts w:asciiTheme="minorEastAsia" w:hAnsiTheme="minorEastAsia" w:hint="eastAsia"/>
          <w:szCs w:val="24"/>
        </w:rPr>
        <w:t>으로</w:t>
      </w:r>
      <w:r w:rsidRPr="00F26FE4">
        <w:rPr>
          <w:rFonts w:asciiTheme="minorEastAsia" w:hAnsiTheme="minorEastAsia"/>
          <w:szCs w:val="24"/>
        </w:rPr>
        <w:t xml:space="preserve"> 후생노동대신이 따로 정하는 것 및 별표 제 1</w:t>
      </w:r>
      <w:r w:rsidR="005E61A6">
        <w:rPr>
          <w:rFonts w:asciiTheme="minorEastAsia" w:hAnsiTheme="minorEastAsia" w:hint="eastAsia"/>
          <w:szCs w:val="24"/>
        </w:rPr>
        <w:t>에 열</w:t>
      </w:r>
      <w:r w:rsidRPr="00F26FE4">
        <w:rPr>
          <w:rFonts w:asciiTheme="minorEastAsia" w:hAnsiTheme="minorEastAsia"/>
          <w:szCs w:val="24"/>
        </w:rPr>
        <w:t>거</w:t>
      </w:r>
      <w:r w:rsidR="005E61A6">
        <w:rPr>
          <w:rFonts w:asciiTheme="minorEastAsia" w:hAnsiTheme="minorEastAsia" w:hint="eastAsia"/>
          <w:szCs w:val="24"/>
        </w:rPr>
        <w:t>하</w:t>
      </w:r>
      <w:r w:rsidRPr="00F26FE4">
        <w:rPr>
          <w:rFonts w:asciiTheme="minorEastAsia" w:hAnsiTheme="minorEastAsia"/>
          <w:szCs w:val="24"/>
        </w:rPr>
        <w:t>는 것을 배합해서는 안 된다.</w:t>
      </w:r>
      <w:r w:rsidR="001E7026" w:rsidRPr="00F26FE4">
        <w:rPr>
          <w:rFonts w:asciiTheme="minorEastAsia" w:hAnsiTheme="minorEastAsia"/>
          <w:szCs w:val="24"/>
        </w:rPr>
        <w:t xml:space="preserve"> </w:t>
      </w:r>
    </w:p>
    <w:p w:rsidR="005E61A6" w:rsidRDefault="005E61A6" w:rsidP="001E7026">
      <w:pPr>
        <w:pStyle w:val="a4"/>
        <w:rPr>
          <w:rFonts w:asciiTheme="minorEastAsia" w:hAnsiTheme="minorEastAsia"/>
          <w:szCs w:val="24"/>
        </w:rPr>
      </w:pPr>
    </w:p>
    <w:p w:rsidR="005E61A6" w:rsidRPr="005E61A6" w:rsidRDefault="00364BE3" w:rsidP="008A6A89">
      <w:pPr>
        <w:pStyle w:val="a4"/>
        <w:numPr>
          <w:ilvl w:val="0"/>
          <w:numId w:val="1"/>
        </w:numPr>
        <w:ind w:left="400"/>
        <w:rPr>
          <w:rFonts w:asciiTheme="minorEastAsia" w:hAnsiTheme="minorEastAsia"/>
          <w:b/>
          <w:szCs w:val="24"/>
        </w:rPr>
      </w:pPr>
      <w:r w:rsidRPr="005E61A6">
        <w:rPr>
          <w:rFonts w:asciiTheme="minorEastAsia" w:hAnsiTheme="minorEastAsia"/>
          <w:b/>
          <w:szCs w:val="24"/>
        </w:rPr>
        <w:t xml:space="preserve">방부제, 자외선 흡수제 및 타르 색소 이외 성분의 배합 제한 </w:t>
      </w:r>
    </w:p>
    <w:p w:rsidR="005E61A6" w:rsidRDefault="00364BE3" w:rsidP="008A6A89">
      <w:pPr>
        <w:pStyle w:val="a4"/>
        <w:ind w:firstLineChars="213" w:firstLine="426"/>
        <w:rPr>
          <w:rFonts w:asciiTheme="minorEastAsia" w:hAnsiTheme="minorEastAsia"/>
          <w:szCs w:val="24"/>
        </w:rPr>
      </w:pPr>
      <w:r w:rsidRPr="00F26FE4">
        <w:rPr>
          <w:rFonts w:asciiTheme="minorEastAsia" w:hAnsiTheme="minorEastAsia"/>
          <w:szCs w:val="24"/>
        </w:rPr>
        <w:t>화장품은 별표 제2</w:t>
      </w:r>
      <w:r w:rsidR="005E61A6">
        <w:rPr>
          <w:rFonts w:asciiTheme="minorEastAsia" w:hAnsiTheme="minorEastAsia" w:hint="eastAsia"/>
          <w:szCs w:val="24"/>
        </w:rPr>
        <w:t>의</w:t>
      </w:r>
      <w:r w:rsidRPr="00F26FE4">
        <w:rPr>
          <w:rFonts w:asciiTheme="minorEastAsia" w:hAnsiTheme="minorEastAsia"/>
          <w:szCs w:val="24"/>
        </w:rPr>
        <w:t xml:space="preserve"> 성분명 란</w:t>
      </w:r>
      <w:r w:rsidR="005E61A6">
        <w:rPr>
          <w:rFonts w:asciiTheme="minorEastAsia" w:hAnsiTheme="minorEastAsia" w:hint="eastAsia"/>
          <w:szCs w:val="24"/>
        </w:rPr>
        <w:t>에 열거하</w:t>
      </w:r>
      <w:r w:rsidRPr="00F26FE4">
        <w:rPr>
          <w:rFonts w:asciiTheme="minorEastAsia" w:hAnsiTheme="minorEastAsia"/>
          <w:szCs w:val="24"/>
        </w:rPr>
        <w:t>는 것을 배합</w:t>
      </w:r>
      <w:r w:rsidR="005E61A6">
        <w:rPr>
          <w:rFonts w:asciiTheme="minorEastAsia" w:hAnsiTheme="minorEastAsia" w:hint="eastAsia"/>
          <w:szCs w:val="24"/>
        </w:rPr>
        <w:t>할</w:t>
      </w:r>
      <w:r w:rsidRPr="00F26FE4">
        <w:rPr>
          <w:rFonts w:asciiTheme="minorEastAsia" w:hAnsiTheme="minorEastAsia"/>
          <w:szCs w:val="24"/>
        </w:rPr>
        <w:t xml:space="preserve"> 경우, 동</w:t>
      </w:r>
      <w:r w:rsidR="005E61A6">
        <w:rPr>
          <w:rFonts w:asciiTheme="minorEastAsia" w:hAnsiTheme="minorEastAsia" w:hint="eastAsia"/>
          <w:szCs w:val="24"/>
        </w:rPr>
        <w:t xml:space="preserve"> </w:t>
      </w:r>
      <w:r w:rsidRPr="00F26FE4">
        <w:rPr>
          <w:rFonts w:asciiTheme="minorEastAsia" w:hAnsiTheme="minorEastAsia"/>
          <w:szCs w:val="24"/>
        </w:rPr>
        <w:t>표의 100g중</w:t>
      </w:r>
      <w:r w:rsidR="005E61A6">
        <w:rPr>
          <w:rFonts w:asciiTheme="minorEastAsia" w:hAnsiTheme="minorEastAsia" w:hint="eastAsia"/>
          <w:szCs w:val="24"/>
        </w:rPr>
        <w:t>의</w:t>
      </w:r>
      <w:r w:rsidR="001E7026" w:rsidRPr="00F26FE4">
        <w:rPr>
          <w:rFonts w:asciiTheme="minorEastAsia" w:hAnsiTheme="minorEastAsia"/>
          <w:szCs w:val="24"/>
        </w:rPr>
        <w:t xml:space="preserve"> </w:t>
      </w:r>
      <w:r w:rsidRPr="00F26FE4">
        <w:rPr>
          <w:rFonts w:asciiTheme="minorEastAsia" w:hAnsiTheme="minorEastAsia"/>
          <w:szCs w:val="24"/>
        </w:rPr>
        <w:t>최대 배합량 란</w:t>
      </w:r>
      <w:r w:rsidR="005E61A6">
        <w:rPr>
          <w:rFonts w:asciiTheme="minorEastAsia" w:hAnsiTheme="minorEastAsia" w:hint="eastAsia"/>
          <w:szCs w:val="24"/>
        </w:rPr>
        <w:t>에 열거하</w:t>
      </w:r>
      <w:r w:rsidRPr="00F26FE4">
        <w:rPr>
          <w:rFonts w:asciiTheme="minorEastAsia" w:hAnsiTheme="minorEastAsia"/>
          <w:szCs w:val="24"/>
        </w:rPr>
        <w:t>는 범위</w:t>
      </w:r>
      <w:r w:rsidR="005E61A6">
        <w:rPr>
          <w:rFonts w:asciiTheme="minorEastAsia" w:hAnsiTheme="minorEastAsia" w:hint="eastAsia"/>
          <w:szCs w:val="24"/>
        </w:rPr>
        <w:t xml:space="preserve"> </w:t>
      </w:r>
      <w:r w:rsidRPr="00F26FE4">
        <w:rPr>
          <w:rFonts w:asciiTheme="minorEastAsia" w:hAnsiTheme="minorEastAsia"/>
          <w:szCs w:val="24"/>
        </w:rPr>
        <w:t>내</w:t>
      </w:r>
      <w:r w:rsidR="005E61A6">
        <w:rPr>
          <w:rFonts w:asciiTheme="minorEastAsia" w:hAnsiTheme="minorEastAsia" w:hint="eastAsia"/>
          <w:szCs w:val="24"/>
        </w:rPr>
        <w:t>이어야 한다.</w:t>
      </w:r>
      <w:r w:rsidR="005E61A6">
        <w:rPr>
          <w:rFonts w:asciiTheme="minorEastAsia" w:hAnsiTheme="minorEastAsia"/>
          <w:szCs w:val="24"/>
        </w:rPr>
        <w:t xml:space="preserve"> </w:t>
      </w:r>
    </w:p>
    <w:p w:rsidR="005E61A6" w:rsidRDefault="005E61A6" w:rsidP="001E7026">
      <w:pPr>
        <w:pStyle w:val="a4"/>
        <w:rPr>
          <w:rFonts w:asciiTheme="minorEastAsia" w:hAnsiTheme="minorEastAsia"/>
          <w:szCs w:val="24"/>
        </w:rPr>
      </w:pPr>
    </w:p>
    <w:p w:rsidR="005E61A6" w:rsidRPr="005E61A6" w:rsidRDefault="00364BE3" w:rsidP="008A6A89">
      <w:pPr>
        <w:pStyle w:val="a4"/>
        <w:numPr>
          <w:ilvl w:val="0"/>
          <w:numId w:val="1"/>
        </w:numPr>
        <w:ind w:left="400"/>
        <w:rPr>
          <w:rFonts w:asciiTheme="minorEastAsia" w:hAnsiTheme="minorEastAsia"/>
          <w:b/>
          <w:szCs w:val="24"/>
        </w:rPr>
      </w:pPr>
      <w:r w:rsidRPr="005E61A6">
        <w:rPr>
          <w:rFonts w:asciiTheme="minorEastAsia" w:hAnsiTheme="minorEastAsia"/>
          <w:b/>
          <w:szCs w:val="24"/>
        </w:rPr>
        <w:t xml:space="preserve">방부제, 자외선 흡수제 및 타르 색소의 배합 제한 </w:t>
      </w:r>
    </w:p>
    <w:p w:rsidR="005E61A6" w:rsidRDefault="00364BE3" w:rsidP="008A6A89">
      <w:pPr>
        <w:pStyle w:val="a4"/>
        <w:ind w:firstLineChars="213" w:firstLine="426"/>
        <w:rPr>
          <w:rFonts w:asciiTheme="minorEastAsia" w:hAnsiTheme="minorEastAsia"/>
          <w:szCs w:val="24"/>
        </w:rPr>
      </w:pPr>
      <w:r w:rsidRPr="00F26FE4">
        <w:rPr>
          <w:rFonts w:asciiTheme="minorEastAsia" w:hAnsiTheme="minorEastAsia"/>
          <w:szCs w:val="24"/>
        </w:rPr>
        <w:t>화장품에 배합되는 방부제(화장품</w:t>
      </w:r>
      <w:r w:rsidR="005E61A6">
        <w:rPr>
          <w:rFonts w:asciiTheme="minorEastAsia" w:hAnsiTheme="minorEastAsia" w:hint="eastAsia"/>
          <w:szCs w:val="24"/>
        </w:rPr>
        <w:t xml:space="preserve"> </w:t>
      </w:r>
      <w:r w:rsidRPr="00F26FE4">
        <w:rPr>
          <w:rFonts w:asciiTheme="minorEastAsia" w:hAnsiTheme="minorEastAsia"/>
          <w:szCs w:val="24"/>
        </w:rPr>
        <w:t xml:space="preserve">중의 미생물 발육을 억제하는 것을 목적으로 </w:t>
      </w:r>
      <w:r w:rsidR="005E61A6">
        <w:rPr>
          <w:rFonts w:asciiTheme="minorEastAsia" w:hAnsiTheme="minorEastAsia" w:hint="eastAsia"/>
          <w:szCs w:val="24"/>
        </w:rPr>
        <w:t xml:space="preserve">하여 </w:t>
      </w:r>
      <w:r w:rsidRPr="00F26FE4">
        <w:rPr>
          <w:rFonts w:asciiTheme="minorEastAsia" w:hAnsiTheme="minorEastAsia"/>
          <w:szCs w:val="24"/>
        </w:rPr>
        <w:t>화장품에 배합되는 것을 말한다.)는 별표 제3</w:t>
      </w:r>
      <w:r w:rsidR="005E61A6">
        <w:rPr>
          <w:rFonts w:asciiTheme="minorEastAsia" w:hAnsiTheme="minorEastAsia" w:hint="eastAsia"/>
          <w:szCs w:val="24"/>
        </w:rPr>
        <w:t>에 열거하는 것이어야 한</w:t>
      </w:r>
      <w:r w:rsidRPr="00F26FE4">
        <w:rPr>
          <w:rFonts w:asciiTheme="minorEastAsia" w:hAnsiTheme="minorEastAsia"/>
          <w:szCs w:val="24"/>
        </w:rPr>
        <w:t xml:space="preserve">다. </w:t>
      </w:r>
    </w:p>
    <w:p w:rsidR="00967F62" w:rsidRDefault="00364BE3" w:rsidP="008A6A89">
      <w:pPr>
        <w:pStyle w:val="a4"/>
        <w:ind w:firstLineChars="213" w:firstLine="426"/>
        <w:rPr>
          <w:rFonts w:asciiTheme="minorEastAsia" w:hAnsiTheme="minorEastAsia"/>
          <w:szCs w:val="24"/>
        </w:rPr>
      </w:pPr>
      <w:r w:rsidRPr="00F26FE4">
        <w:rPr>
          <w:rFonts w:asciiTheme="minorEastAsia" w:hAnsiTheme="minorEastAsia"/>
          <w:szCs w:val="24"/>
        </w:rPr>
        <w:t>화장품에 배합되는 자외선 흡수제(자외선을 특이적으로 흡수하는 것</w:t>
      </w:r>
      <w:r w:rsidR="005E61A6">
        <w:rPr>
          <w:rFonts w:asciiTheme="minorEastAsia" w:hAnsiTheme="minorEastAsia" w:hint="eastAsia"/>
          <w:szCs w:val="24"/>
        </w:rPr>
        <w:t>으로</w:t>
      </w:r>
      <w:r w:rsidRPr="00F26FE4">
        <w:rPr>
          <w:rFonts w:asciiTheme="minorEastAsia" w:hAnsiTheme="minorEastAsia"/>
          <w:szCs w:val="24"/>
        </w:rPr>
        <w:t>, 자외선에 의한 유해한 영향으로부터 피부 또는 모발 보호</w:t>
      </w:r>
      <w:r w:rsidR="005E61A6">
        <w:rPr>
          <w:rFonts w:asciiTheme="minorEastAsia" w:hAnsiTheme="minorEastAsia" w:hint="eastAsia"/>
          <w:szCs w:val="24"/>
        </w:rPr>
        <w:t>를</w:t>
      </w:r>
      <w:r w:rsidRPr="00F26FE4">
        <w:rPr>
          <w:rFonts w:asciiTheme="minorEastAsia" w:hAnsiTheme="minorEastAsia"/>
          <w:szCs w:val="24"/>
        </w:rPr>
        <w:t xml:space="preserve"> 목적으로 화장품에 배합되는 것을 말한다.)는 별표 제4</w:t>
      </w:r>
      <w:r w:rsidR="00967F62">
        <w:rPr>
          <w:rFonts w:asciiTheme="minorEastAsia" w:hAnsiTheme="minorEastAsia" w:hint="eastAsia"/>
          <w:szCs w:val="24"/>
        </w:rPr>
        <w:t xml:space="preserve">에 열거하는 </w:t>
      </w:r>
      <w:r w:rsidRPr="00F26FE4">
        <w:rPr>
          <w:rFonts w:asciiTheme="minorEastAsia" w:hAnsiTheme="minorEastAsia"/>
          <w:szCs w:val="24"/>
        </w:rPr>
        <w:t>것이</w:t>
      </w:r>
      <w:r w:rsidR="00967F62">
        <w:rPr>
          <w:rFonts w:asciiTheme="minorEastAsia" w:hAnsiTheme="minorEastAsia" w:hint="eastAsia"/>
          <w:szCs w:val="24"/>
        </w:rPr>
        <w:t>어야 한다</w:t>
      </w:r>
      <w:r w:rsidRPr="00F26FE4">
        <w:rPr>
          <w:rFonts w:asciiTheme="minorEastAsia" w:hAnsiTheme="minorEastAsia"/>
          <w:szCs w:val="24"/>
        </w:rPr>
        <w:t xml:space="preserve">. </w:t>
      </w:r>
    </w:p>
    <w:p w:rsidR="00967F62" w:rsidRDefault="00364BE3" w:rsidP="008A6A89">
      <w:pPr>
        <w:pStyle w:val="a4"/>
        <w:ind w:firstLineChars="213" w:firstLine="426"/>
        <w:rPr>
          <w:rFonts w:asciiTheme="minorEastAsia" w:hAnsiTheme="minorEastAsia"/>
          <w:szCs w:val="24"/>
        </w:rPr>
      </w:pPr>
      <w:r w:rsidRPr="00F26FE4">
        <w:rPr>
          <w:rFonts w:asciiTheme="minorEastAsia" w:hAnsiTheme="minorEastAsia"/>
          <w:szCs w:val="24"/>
        </w:rPr>
        <w:lastRenderedPageBreak/>
        <w:t>화장품에 배합되는 타르 색소에 대해서는 의약품</w:t>
      </w:r>
      <w:r w:rsidR="00967F62">
        <w:rPr>
          <w:rFonts w:asciiTheme="minorEastAsia" w:hAnsiTheme="minorEastAsia" w:hint="eastAsia"/>
          <w:szCs w:val="24"/>
        </w:rPr>
        <w:t xml:space="preserve"> </w:t>
      </w:r>
      <w:r w:rsidRPr="00F26FE4">
        <w:rPr>
          <w:rFonts w:asciiTheme="minorEastAsia" w:hAnsiTheme="minorEastAsia"/>
          <w:szCs w:val="24"/>
        </w:rPr>
        <w:t>등에 사용할 수 있는 타르 색소를 정하는 성령(</w:t>
      </w:r>
      <w:r w:rsidR="00967F62">
        <w:rPr>
          <w:rFonts w:asciiTheme="minorEastAsia" w:hAnsiTheme="minorEastAsia"/>
          <w:szCs w:val="24"/>
        </w:rPr>
        <w:t>1966</w:t>
      </w:r>
      <w:r w:rsidR="00967F62">
        <w:rPr>
          <w:rFonts w:asciiTheme="minorEastAsia" w:hAnsiTheme="minorEastAsia" w:hint="eastAsia"/>
          <w:szCs w:val="24"/>
        </w:rPr>
        <w:t xml:space="preserve">년 </w:t>
      </w:r>
      <w:r w:rsidRPr="00F26FE4">
        <w:rPr>
          <w:rFonts w:asciiTheme="minorEastAsia" w:hAnsiTheme="minorEastAsia"/>
          <w:szCs w:val="24"/>
        </w:rPr>
        <w:t>후생성령 제30호) 제3조의 규정을 준용한다.</w:t>
      </w:r>
      <w:r w:rsidR="001E7026" w:rsidRPr="00F26FE4">
        <w:rPr>
          <w:rFonts w:asciiTheme="minorEastAsia" w:hAnsiTheme="minorEastAsia"/>
          <w:szCs w:val="24"/>
        </w:rPr>
        <w:t xml:space="preserve"> </w:t>
      </w:r>
      <w:r w:rsidR="00967F62">
        <w:rPr>
          <w:rFonts w:asciiTheme="minorEastAsia" w:hAnsiTheme="minorEastAsia" w:hint="eastAsia"/>
          <w:szCs w:val="24"/>
        </w:rPr>
        <w:t>단</w:t>
      </w:r>
      <w:r w:rsidRPr="00F26FE4">
        <w:rPr>
          <w:rFonts w:asciiTheme="minorEastAsia" w:hAnsiTheme="minorEastAsia"/>
          <w:szCs w:val="24"/>
        </w:rPr>
        <w:t xml:space="preserve">, 적색 219 호 및 황색 204 호에 대해서는 모발 및 </w:t>
      </w:r>
      <w:r w:rsidR="00967F62">
        <w:rPr>
          <w:rFonts w:asciiTheme="minorEastAsia" w:hAnsiTheme="minorEastAsia" w:hint="eastAsia"/>
          <w:szCs w:val="24"/>
        </w:rPr>
        <w:t>손톱에만 사</w:t>
      </w:r>
      <w:r w:rsidRPr="00F26FE4">
        <w:rPr>
          <w:rFonts w:asciiTheme="minorEastAsia" w:hAnsiTheme="minorEastAsia"/>
          <w:szCs w:val="24"/>
        </w:rPr>
        <w:t>용되는 화장품에 한해 배합할 수 있다.</w:t>
      </w:r>
      <w:r w:rsidR="001E7026" w:rsidRPr="00F26FE4">
        <w:rPr>
          <w:rFonts w:asciiTheme="minorEastAsia" w:hAnsiTheme="minorEastAsia"/>
          <w:szCs w:val="24"/>
        </w:rPr>
        <w:t xml:space="preserve"> </w:t>
      </w:r>
    </w:p>
    <w:p w:rsidR="00967F62" w:rsidRDefault="00967F62" w:rsidP="001E7026">
      <w:pPr>
        <w:pStyle w:val="a4"/>
        <w:rPr>
          <w:rFonts w:asciiTheme="minorEastAsia" w:hAnsiTheme="minorEastAsia"/>
          <w:szCs w:val="24"/>
        </w:rPr>
      </w:pPr>
    </w:p>
    <w:p w:rsidR="00967F62" w:rsidRPr="003B1017" w:rsidRDefault="00364BE3" w:rsidP="008A6A89">
      <w:pPr>
        <w:pStyle w:val="a4"/>
        <w:numPr>
          <w:ilvl w:val="0"/>
          <w:numId w:val="1"/>
        </w:numPr>
        <w:ind w:left="400"/>
        <w:rPr>
          <w:rFonts w:asciiTheme="minorEastAsia" w:hAnsiTheme="minorEastAsia"/>
          <w:b/>
          <w:szCs w:val="24"/>
        </w:rPr>
      </w:pPr>
      <w:r w:rsidRPr="003B1017">
        <w:rPr>
          <w:rFonts w:asciiTheme="minorEastAsia" w:hAnsiTheme="minorEastAsia"/>
          <w:b/>
          <w:szCs w:val="24"/>
        </w:rPr>
        <w:t>화장품에 배합되는 글리세린은 해당 성분 100g 중 디에틸렌글리콜 0.1g</w:t>
      </w:r>
      <w:r w:rsidR="001E7026" w:rsidRPr="003B1017">
        <w:rPr>
          <w:rFonts w:asciiTheme="minorEastAsia" w:hAnsiTheme="minorEastAsia"/>
          <w:b/>
          <w:szCs w:val="24"/>
        </w:rPr>
        <w:t xml:space="preserve"> </w:t>
      </w:r>
      <w:r w:rsidRPr="003B1017">
        <w:rPr>
          <w:rFonts w:asciiTheme="minorEastAsia" w:hAnsiTheme="minorEastAsia"/>
          <w:b/>
          <w:szCs w:val="24"/>
        </w:rPr>
        <w:t>이하의 것이</w:t>
      </w:r>
      <w:r w:rsidR="00967F62" w:rsidRPr="003B1017">
        <w:rPr>
          <w:rFonts w:asciiTheme="minorEastAsia" w:hAnsiTheme="minorEastAsia" w:hint="eastAsia"/>
          <w:b/>
          <w:szCs w:val="24"/>
        </w:rPr>
        <w:t>어야 한다.</w:t>
      </w:r>
    </w:p>
    <w:p w:rsidR="00967F62" w:rsidRDefault="00967F62" w:rsidP="001E7026">
      <w:pPr>
        <w:pStyle w:val="a4"/>
        <w:rPr>
          <w:rFonts w:asciiTheme="minorEastAsia" w:hAnsiTheme="minorEastAsia"/>
          <w:szCs w:val="24"/>
        </w:rPr>
      </w:pPr>
    </w:p>
    <w:p w:rsidR="00967F62" w:rsidRDefault="00967F62">
      <w:pPr>
        <w:rPr>
          <w:rFonts w:asciiTheme="minorEastAsia" w:hAnsiTheme="minorEastAsia"/>
          <w:szCs w:val="24"/>
        </w:rPr>
      </w:pPr>
    </w:p>
    <w:sectPr w:rsidR="00967F62" w:rsidSect="008A6A89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DF7" w:rsidRDefault="00907DF7" w:rsidP="003B1017">
      <w:r>
        <w:separator/>
      </w:r>
    </w:p>
  </w:endnote>
  <w:endnote w:type="continuationSeparator" w:id="0">
    <w:p w:rsidR="00907DF7" w:rsidRDefault="00907DF7" w:rsidP="003B1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DF7" w:rsidRDefault="00907DF7" w:rsidP="003B1017">
      <w:r>
        <w:separator/>
      </w:r>
    </w:p>
  </w:footnote>
  <w:footnote w:type="continuationSeparator" w:id="0">
    <w:p w:rsidR="00907DF7" w:rsidRDefault="00907DF7" w:rsidP="003B10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7C7C11"/>
    <w:multiLevelType w:val="hybridMultilevel"/>
    <w:tmpl w:val="D10A02A6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436"/>
    <w:rsid w:val="000157CA"/>
    <w:rsid w:val="00022D2A"/>
    <w:rsid w:val="00063862"/>
    <w:rsid w:val="00095D07"/>
    <w:rsid w:val="000D0CBD"/>
    <w:rsid w:val="001109DE"/>
    <w:rsid w:val="001731DB"/>
    <w:rsid w:val="00182FB0"/>
    <w:rsid w:val="00192867"/>
    <w:rsid w:val="001B5F12"/>
    <w:rsid w:val="001C0479"/>
    <w:rsid w:val="001E7026"/>
    <w:rsid w:val="001F7F18"/>
    <w:rsid w:val="0022067E"/>
    <w:rsid w:val="00240783"/>
    <w:rsid w:val="00251382"/>
    <w:rsid w:val="00266EA5"/>
    <w:rsid w:val="00277746"/>
    <w:rsid w:val="00296229"/>
    <w:rsid w:val="002F5DDA"/>
    <w:rsid w:val="0030221E"/>
    <w:rsid w:val="00313393"/>
    <w:rsid w:val="00321D84"/>
    <w:rsid w:val="00364BE3"/>
    <w:rsid w:val="003B1017"/>
    <w:rsid w:val="00461C9B"/>
    <w:rsid w:val="00490B6D"/>
    <w:rsid w:val="00491473"/>
    <w:rsid w:val="004C7708"/>
    <w:rsid w:val="005014B9"/>
    <w:rsid w:val="00510CCB"/>
    <w:rsid w:val="005204C7"/>
    <w:rsid w:val="005B132E"/>
    <w:rsid w:val="005E61A6"/>
    <w:rsid w:val="005F04DA"/>
    <w:rsid w:val="00610BB3"/>
    <w:rsid w:val="0063460F"/>
    <w:rsid w:val="0063718F"/>
    <w:rsid w:val="00661075"/>
    <w:rsid w:val="006A6487"/>
    <w:rsid w:val="006C45BE"/>
    <w:rsid w:val="006D240E"/>
    <w:rsid w:val="006D39EC"/>
    <w:rsid w:val="006E6617"/>
    <w:rsid w:val="006F791F"/>
    <w:rsid w:val="00726605"/>
    <w:rsid w:val="00744D91"/>
    <w:rsid w:val="00754436"/>
    <w:rsid w:val="007656E1"/>
    <w:rsid w:val="00780970"/>
    <w:rsid w:val="00786F10"/>
    <w:rsid w:val="007B7926"/>
    <w:rsid w:val="00801F66"/>
    <w:rsid w:val="008403A6"/>
    <w:rsid w:val="00843A47"/>
    <w:rsid w:val="00891DA2"/>
    <w:rsid w:val="008A4B30"/>
    <w:rsid w:val="008A6A89"/>
    <w:rsid w:val="008E4149"/>
    <w:rsid w:val="008E601D"/>
    <w:rsid w:val="00907DF7"/>
    <w:rsid w:val="009112B3"/>
    <w:rsid w:val="00925E98"/>
    <w:rsid w:val="00936885"/>
    <w:rsid w:val="009433CC"/>
    <w:rsid w:val="00945C59"/>
    <w:rsid w:val="00966DAD"/>
    <w:rsid w:val="00967F62"/>
    <w:rsid w:val="00984B9A"/>
    <w:rsid w:val="009C5B7A"/>
    <w:rsid w:val="009E222A"/>
    <w:rsid w:val="00A20B4C"/>
    <w:rsid w:val="00A64DDA"/>
    <w:rsid w:val="00A807E4"/>
    <w:rsid w:val="00AF44A6"/>
    <w:rsid w:val="00B3738F"/>
    <w:rsid w:val="00B57DBA"/>
    <w:rsid w:val="00B6191E"/>
    <w:rsid w:val="00B71D76"/>
    <w:rsid w:val="00BD2400"/>
    <w:rsid w:val="00C00616"/>
    <w:rsid w:val="00C3585A"/>
    <w:rsid w:val="00CB6179"/>
    <w:rsid w:val="00CC3E7B"/>
    <w:rsid w:val="00CC6F09"/>
    <w:rsid w:val="00CE1AA2"/>
    <w:rsid w:val="00CE283D"/>
    <w:rsid w:val="00D00D12"/>
    <w:rsid w:val="00D011DD"/>
    <w:rsid w:val="00D20EEF"/>
    <w:rsid w:val="00D4503C"/>
    <w:rsid w:val="00D62060"/>
    <w:rsid w:val="00D97CCD"/>
    <w:rsid w:val="00DB24B0"/>
    <w:rsid w:val="00DF1908"/>
    <w:rsid w:val="00DF5A21"/>
    <w:rsid w:val="00E31450"/>
    <w:rsid w:val="00E736F9"/>
    <w:rsid w:val="00E858D3"/>
    <w:rsid w:val="00E94433"/>
    <w:rsid w:val="00EF012D"/>
    <w:rsid w:val="00F0457F"/>
    <w:rsid w:val="00F059BB"/>
    <w:rsid w:val="00F16B38"/>
    <w:rsid w:val="00F26FE4"/>
    <w:rsid w:val="00F820D7"/>
    <w:rsid w:val="00F966FD"/>
    <w:rsid w:val="00FA572E"/>
    <w:rsid w:val="00FC57B0"/>
    <w:rsid w:val="00FF3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01758C"/>
    <w:rPr>
      <w:rFonts w:asciiTheme="minorEastAsia" w:hAnsi="Courier New" w:cs="Courier New"/>
    </w:rPr>
  </w:style>
  <w:style w:type="character" w:customStyle="1" w:styleId="Char">
    <w:name w:val="글자만 Char"/>
    <w:basedOn w:val="a0"/>
    <w:link w:val="a3"/>
    <w:uiPriority w:val="99"/>
    <w:rsid w:val="0001758C"/>
    <w:rPr>
      <w:rFonts w:asciiTheme="minorEastAsia" w:hAnsi="Courier New" w:cs="Courier New"/>
      <w:noProof/>
    </w:rPr>
  </w:style>
  <w:style w:type="paragraph" w:styleId="a4">
    <w:name w:val="No Spacing"/>
    <w:uiPriority w:val="1"/>
    <w:qFormat/>
    <w:rsid w:val="001E7026"/>
    <w:rPr>
      <w:noProof/>
    </w:rPr>
  </w:style>
  <w:style w:type="paragraph" w:styleId="a5">
    <w:name w:val="Date"/>
    <w:basedOn w:val="a"/>
    <w:next w:val="a"/>
    <w:link w:val="Char0"/>
    <w:uiPriority w:val="99"/>
    <w:semiHidden/>
    <w:unhideWhenUsed/>
    <w:rsid w:val="00F26FE4"/>
  </w:style>
  <w:style w:type="character" w:customStyle="1" w:styleId="Char0">
    <w:name w:val="날짜 Char"/>
    <w:basedOn w:val="a0"/>
    <w:link w:val="a5"/>
    <w:uiPriority w:val="99"/>
    <w:semiHidden/>
    <w:rsid w:val="00F26FE4"/>
    <w:rPr>
      <w:noProof/>
    </w:rPr>
  </w:style>
  <w:style w:type="paragraph" w:styleId="a6">
    <w:name w:val="header"/>
    <w:basedOn w:val="a"/>
    <w:link w:val="Char1"/>
    <w:uiPriority w:val="99"/>
    <w:unhideWhenUsed/>
    <w:rsid w:val="003B1017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6"/>
    <w:uiPriority w:val="99"/>
    <w:rsid w:val="003B1017"/>
    <w:rPr>
      <w:noProof/>
    </w:rPr>
  </w:style>
  <w:style w:type="paragraph" w:styleId="a7">
    <w:name w:val="footer"/>
    <w:basedOn w:val="a"/>
    <w:link w:val="Char2"/>
    <w:uiPriority w:val="99"/>
    <w:unhideWhenUsed/>
    <w:rsid w:val="003B1017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7"/>
    <w:uiPriority w:val="99"/>
    <w:rsid w:val="003B1017"/>
    <w:rPr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01758C"/>
    <w:rPr>
      <w:rFonts w:asciiTheme="minorEastAsia" w:hAnsi="Courier New" w:cs="Courier New"/>
    </w:rPr>
  </w:style>
  <w:style w:type="character" w:customStyle="1" w:styleId="Char">
    <w:name w:val="글자만 Char"/>
    <w:basedOn w:val="a0"/>
    <w:link w:val="a3"/>
    <w:uiPriority w:val="99"/>
    <w:rsid w:val="0001758C"/>
    <w:rPr>
      <w:rFonts w:asciiTheme="minorEastAsia" w:hAnsi="Courier New" w:cs="Courier New"/>
      <w:noProof/>
    </w:rPr>
  </w:style>
  <w:style w:type="paragraph" w:styleId="a4">
    <w:name w:val="No Spacing"/>
    <w:uiPriority w:val="1"/>
    <w:qFormat/>
    <w:rsid w:val="001E7026"/>
    <w:rPr>
      <w:noProof/>
    </w:rPr>
  </w:style>
  <w:style w:type="paragraph" w:styleId="a5">
    <w:name w:val="Date"/>
    <w:basedOn w:val="a"/>
    <w:next w:val="a"/>
    <w:link w:val="Char0"/>
    <w:uiPriority w:val="99"/>
    <w:semiHidden/>
    <w:unhideWhenUsed/>
    <w:rsid w:val="00F26FE4"/>
  </w:style>
  <w:style w:type="character" w:customStyle="1" w:styleId="Char0">
    <w:name w:val="날짜 Char"/>
    <w:basedOn w:val="a0"/>
    <w:link w:val="a5"/>
    <w:uiPriority w:val="99"/>
    <w:semiHidden/>
    <w:rsid w:val="00F26FE4"/>
    <w:rPr>
      <w:noProof/>
    </w:rPr>
  </w:style>
  <w:style w:type="paragraph" w:styleId="a6">
    <w:name w:val="header"/>
    <w:basedOn w:val="a"/>
    <w:link w:val="Char1"/>
    <w:uiPriority w:val="99"/>
    <w:unhideWhenUsed/>
    <w:rsid w:val="003B1017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6"/>
    <w:uiPriority w:val="99"/>
    <w:rsid w:val="003B1017"/>
    <w:rPr>
      <w:noProof/>
    </w:rPr>
  </w:style>
  <w:style w:type="paragraph" w:styleId="a7">
    <w:name w:val="footer"/>
    <w:basedOn w:val="a"/>
    <w:link w:val="Char2"/>
    <w:uiPriority w:val="99"/>
    <w:unhideWhenUsed/>
    <w:rsid w:val="003B1017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7"/>
    <w:uiPriority w:val="99"/>
    <w:rsid w:val="003B1017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Cha</dc:creator>
  <cp:lastModifiedBy>A</cp:lastModifiedBy>
  <cp:revision>2</cp:revision>
  <dcterms:created xsi:type="dcterms:W3CDTF">2021-11-08T00:34:00Z</dcterms:created>
  <dcterms:modified xsi:type="dcterms:W3CDTF">2021-11-08T00:34:00Z</dcterms:modified>
</cp:coreProperties>
</file>